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0E7DA9C3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3B4AB2">
        <w:t>37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9"/>
        <w:gridCol w:w="1258"/>
        <w:gridCol w:w="1273"/>
        <w:gridCol w:w="1986"/>
        <w:gridCol w:w="1460"/>
        <w:gridCol w:w="1410"/>
        <w:gridCol w:w="1064"/>
        <w:gridCol w:w="3817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755C66E6" w:rsidR="00AE2E89" w:rsidRDefault="00E57169" w:rsidP="008F2493">
            <w:r w:rsidRPr="00E57169">
              <w:t>5d00000067358d42</w:t>
            </w:r>
          </w:p>
        </w:tc>
        <w:tc>
          <w:tcPr>
            <w:tcW w:w="1264" w:type="dxa"/>
          </w:tcPr>
          <w:p w14:paraId="0EFD9A39" w14:textId="5038B48B" w:rsidR="00AE2E89" w:rsidRDefault="00AE2E89" w:rsidP="008F2493">
            <w:r>
              <w:t xml:space="preserve">13128-01 </w:t>
            </w:r>
            <w:r w:rsidR="003B4AB2">
              <w:t>3</w:t>
            </w:r>
            <w:r>
              <w:t>7</w:t>
            </w:r>
          </w:p>
        </w:tc>
        <w:tc>
          <w:tcPr>
            <w:tcW w:w="1279" w:type="dxa"/>
          </w:tcPr>
          <w:p w14:paraId="32122ADD" w14:textId="67BAB23A" w:rsidR="00AE2E89" w:rsidRDefault="00AE2E89" w:rsidP="008F2493">
            <w:r>
              <w:t>05</w:t>
            </w:r>
            <w:r w:rsidR="003B4AB2">
              <w:t>63</w:t>
            </w:r>
          </w:p>
        </w:tc>
        <w:tc>
          <w:tcPr>
            <w:tcW w:w="1938" w:type="dxa"/>
          </w:tcPr>
          <w:p w14:paraId="7E0335ED" w14:textId="2B757D65" w:rsidR="00AE2E89" w:rsidRDefault="00681E92" w:rsidP="008F2493">
            <w:r w:rsidRPr="00681E92">
              <w:t>32000030c350642d</w:t>
            </w:r>
          </w:p>
        </w:tc>
        <w:tc>
          <w:tcPr>
            <w:tcW w:w="1466" w:type="dxa"/>
          </w:tcPr>
          <w:p w14:paraId="5C38B68A" w14:textId="27883CC4" w:rsidR="00AE2E89" w:rsidRDefault="003B4AB2" w:rsidP="008F2493">
            <w:r>
              <w:t>57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6C934B4F" w14:textId="77777777" w:rsidR="00C32433" w:rsidRDefault="00710ED6" w:rsidP="00C32433">
      <w:pPr>
        <w:spacing w:after="0"/>
      </w:pPr>
      <w:r>
        <w:t xml:space="preserve"> </w:t>
      </w:r>
      <w:r w:rsidR="00C32433">
        <w:t xml:space="preserve">channel  0 P5V_IMON                       1544.4 mA    </w:t>
      </w:r>
    </w:p>
    <w:p w14:paraId="69BCF60E" w14:textId="77777777" w:rsidR="00C32433" w:rsidRDefault="00C32433" w:rsidP="00C32433">
      <w:pPr>
        <w:spacing w:after="0"/>
      </w:pPr>
      <w:r>
        <w:t xml:space="preserve">channel  1 P3V3A_IMON                     316.17 mA    </w:t>
      </w:r>
    </w:p>
    <w:p w14:paraId="113867B5" w14:textId="77777777" w:rsidR="00C32433" w:rsidRDefault="00C32433" w:rsidP="00C32433">
      <w:pPr>
        <w:spacing w:after="0"/>
      </w:pPr>
      <w:r>
        <w:t xml:space="preserve">channel  2 P1V8_IMON                      1197.7 mA    </w:t>
      </w:r>
    </w:p>
    <w:p w14:paraId="3BEF3E74" w14:textId="77777777" w:rsidR="00C32433" w:rsidRDefault="00C32433" w:rsidP="00C32433">
      <w:pPr>
        <w:spacing w:after="0"/>
      </w:pPr>
      <w:r>
        <w:t xml:space="preserve">channel  3 P1V8A_IMON                     782.74 mA    </w:t>
      </w:r>
    </w:p>
    <w:p w14:paraId="643BCEB7" w14:textId="77777777" w:rsidR="00C32433" w:rsidRDefault="00C32433" w:rsidP="00C32433">
      <w:pPr>
        <w:spacing w:after="0"/>
      </w:pPr>
      <w:r>
        <w:t xml:space="preserve">channel  4 P1V35_IMON                     338.18 mA    </w:t>
      </w:r>
    </w:p>
    <w:p w14:paraId="657635DE" w14:textId="77777777" w:rsidR="00C32433" w:rsidRDefault="00C32433" w:rsidP="00C32433">
      <w:pPr>
        <w:spacing w:after="0"/>
      </w:pPr>
      <w:r>
        <w:t xml:space="preserve">channel  5 P1V0_IMON                      714.65 mA    </w:t>
      </w:r>
    </w:p>
    <w:p w14:paraId="02FD7B5D" w14:textId="77777777" w:rsidR="00C32433" w:rsidRDefault="00C32433" w:rsidP="00C32433">
      <w:pPr>
        <w:spacing w:after="0"/>
      </w:pPr>
      <w:r>
        <w:t xml:space="preserve">channel  6 HVVDDSW_IMON                   1.6327 mA    </w:t>
      </w:r>
    </w:p>
    <w:p w14:paraId="51725FF9" w14:textId="77777777" w:rsidR="00C32433" w:rsidRDefault="00C32433" w:rsidP="00C32433">
      <w:pPr>
        <w:spacing w:after="0"/>
      </w:pPr>
      <w:r>
        <w:t xml:space="preserve">channel  7 HVVDDU_IMON                    3.6011 mA    </w:t>
      </w:r>
    </w:p>
    <w:p w14:paraId="2BD8AE59" w14:textId="77777777" w:rsidR="00C32433" w:rsidRDefault="00C32433" w:rsidP="00C32433">
      <w:pPr>
        <w:spacing w:after="0"/>
      </w:pPr>
      <w:r>
        <w:t xml:space="preserve">channel  8 P5V_CAL_IMON                   1.2627 mA    </w:t>
      </w:r>
    </w:p>
    <w:p w14:paraId="32A5637A" w14:textId="77777777" w:rsidR="00C32433" w:rsidRDefault="00C32433" w:rsidP="00C32433">
      <w:pPr>
        <w:spacing w:after="0"/>
      </w:pPr>
      <w:r>
        <w:t xml:space="preserve">channel  9 P3V3_CAL_IMON                  2.4567 mA    </w:t>
      </w:r>
    </w:p>
    <w:p w14:paraId="0DE5FC51" w14:textId="77777777" w:rsidR="00C32433" w:rsidRDefault="00C32433" w:rsidP="00C32433">
      <w:pPr>
        <w:spacing w:after="0"/>
      </w:pPr>
      <w:r>
        <w:t xml:space="preserve">channel 10 P1V8_CAL_IMON                 0.21362 mA    </w:t>
      </w:r>
      <w:bookmarkStart w:id="0" w:name="_GoBack"/>
      <w:bookmarkEnd w:id="0"/>
    </w:p>
    <w:p w14:paraId="4B0D5D5B" w14:textId="77777777" w:rsidR="00C32433" w:rsidRDefault="00C32433" w:rsidP="00C32433">
      <w:pPr>
        <w:spacing w:after="0"/>
      </w:pPr>
      <w:r>
        <w:t xml:space="preserve">channel 11 P5V_VMON                       4.9737 V     </w:t>
      </w:r>
    </w:p>
    <w:p w14:paraId="5AC35329" w14:textId="77777777" w:rsidR="00C32433" w:rsidRDefault="00C32433" w:rsidP="00C32433">
      <w:pPr>
        <w:spacing w:after="0"/>
      </w:pPr>
      <w:r>
        <w:t xml:space="preserve">channel 12 P3V3_VMON                      3.2769 V     </w:t>
      </w:r>
    </w:p>
    <w:p w14:paraId="125A2357" w14:textId="77777777" w:rsidR="00C32433" w:rsidRDefault="00C32433" w:rsidP="00C32433">
      <w:pPr>
        <w:spacing w:after="0"/>
      </w:pPr>
      <w:r>
        <w:t xml:space="preserve">channel 13 P1V8_VMON                      1.8205 V     </w:t>
      </w:r>
    </w:p>
    <w:p w14:paraId="270A731C" w14:textId="77777777" w:rsidR="00C32433" w:rsidRDefault="00C32433" w:rsidP="00C32433">
      <w:pPr>
        <w:spacing w:after="0"/>
      </w:pPr>
      <w:r>
        <w:t xml:space="preserve">channel 14 P1V35_VMON                     1.3401 V     </w:t>
      </w:r>
    </w:p>
    <w:p w14:paraId="23095BA9" w14:textId="56EEBCFB" w:rsidR="00710ED6" w:rsidRDefault="00C32433" w:rsidP="00C32433">
      <w:pPr>
        <w:spacing w:after="0"/>
      </w:pPr>
      <w:r>
        <w:t>channel 15 P1V0_VMON                     0.97965 V</w:t>
      </w:r>
    </w:p>
    <w:sectPr w:rsidR="00710ED6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B66AB"/>
    <w:rsid w:val="001944AC"/>
    <w:rsid w:val="00233B85"/>
    <w:rsid w:val="0037386A"/>
    <w:rsid w:val="003B4AB2"/>
    <w:rsid w:val="005D5E8E"/>
    <w:rsid w:val="00681E92"/>
    <w:rsid w:val="006A244F"/>
    <w:rsid w:val="006A4E10"/>
    <w:rsid w:val="00710ED6"/>
    <w:rsid w:val="00921371"/>
    <w:rsid w:val="009951B3"/>
    <w:rsid w:val="00AE2E89"/>
    <w:rsid w:val="00AE385D"/>
    <w:rsid w:val="00B24657"/>
    <w:rsid w:val="00B6276D"/>
    <w:rsid w:val="00C32433"/>
    <w:rsid w:val="00DA1B4D"/>
    <w:rsid w:val="00DA1C9C"/>
    <w:rsid w:val="00E57169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10</cp:revision>
  <dcterms:created xsi:type="dcterms:W3CDTF">2022-09-13T11:52:00Z</dcterms:created>
  <dcterms:modified xsi:type="dcterms:W3CDTF">2023-01-05T16:37:00Z</dcterms:modified>
</cp:coreProperties>
</file>