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489B0" w14:textId="486A2A28" w:rsidR="00B6276D" w:rsidRDefault="009951B3">
      <w:r>
        <w:t>mDOM_mb</w:t>
      </w:r>
      <w:r w:rsidR="000B66AB">
        <w:t>_</w:t>
      </w:r>
      <w:r>
        <w:t xml:space="preserve">3, </w:t>
      </w:r>
      <w:r w:rsidR="00DA1B4D">
        <w:t>#</w:t>
      </w:r>
      <w:r w:rsidR="008323A9">
        <w:t>3</w:t>
      </w:r>
      <w:r w:rsidR="00533D85">
        <w:t>3</w:t>
      </w:r>
      <w:r w:rsidR="00DA1B4D">
        <w:t xml:space="preserve">, </w:t>
      </w:r>
      <w:r>
        <w:t>Test Log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90"/>
        <w:gridCol w:w="1259"/>
        <w:gridCol w:w="1275"/>
        <w:gridCol w:w="1984"/>
        <w:gridCol w:w="1462"/>
        <w:gridCol w:w="1412"/>
        <w:gridCol w:w="1065"/>
        <w:gridCol w:w="3830"/>
      </w:tblGrid>
      <w:tr w:rsidR="00D12382" w14:paraId="204ED964" w14:textId="77777777" w:rsidTr="008F2493">
        <w:tc>
          <w:tcPr>
            <w:tcW w:w="1986" w:type="dxa"/>
          </w:tcPr>
          <w:p w14:paraId="58EDF2DB" w14:textId="77777777" w:rsidR="00AE2E89" w:rsidRDefault="00AE2E89" w:rsidP="008F2493">
            <w:r>
              <w:t>Mainboard-ID</w:t>
            </w:r>
          </w:p>
        </w:tc>
        <w:tc>
          <w:tcPr>
            <w:tcW w:w="1264" w:type="dxa"/>
          </w:tcPr>
          <w:p w14:paraId="3B8A97B9" w14:textId="77777777" w:rsidR="00AE2E89" w:rsidRDefault="00AE2E89" w:rsidP="008F2493">
            <w:r>
              <w:t>HH-ZE-ID</w:t>
            </w:r>
          </w:p>
        </w:tc>
        <w:tc>
          <w:tcPr>
            <w:tcW w:w="1279" w:type="dxa"/>
          </w:tcPr>
          <w:p w14:paraId="4EEB57B8" w14:textId="77777777" w:rsidR="00AE2E89" w:rsidRDefault="00AE2E89" w:rsidP="008F2493">
            <w:r>
              <w:t>ICM_4-Nr.</w:t>
            </w:r>
          </w:p>
        </w:tc>
        <w:tc>
          <w:tcPr>
            <w:tcW w:w="1938" w:type="dxa"/>
          </w:tcPr>
          <w:p w14:paraId="3590FA92" w14:textId="77777777" w:rsidR="00AE2E89" w:rsidRDefault="00AE2E89" w:rsidP="008F2493">
            <w:r>
              <w:t>ICM-ID</w:t>
            </w:r>
          </w:p>
        </w:tc>
        <w:tc>
          <w:tcPr>
            <w:tcW w:w="1466" w:type="dxa"/>
          </w:tcPr>
          <w:p w14:paraId="15E98CE2" w14:textId="77777777" w:rsidR="00AE2E89" w:rsidRDefault="00AE2E89" w:rsidP="008F2493">
            <w:r>
              <w:t>mDAB_2-Nr.</w:t>
            </w:r>
          </w:p>
        </w:tc>
        <w:tc>
          <w:tcPr>
            <w:tcW w:w="1418" w:type="dxa"/>
          </w:tcPr>
          <w:p w14:paraId="3BCE6569" w14:textId="77777777" w:rsidR="00AE2E89" w:rsidRDefault="00AE2E89" w:rsidP="008F2493">
            <w:r>
              <w:t>STF</w:t>
            </w:r>
          </w:p>
        </w:tc>
        <w:tc>
          <w:tcPr>
            <w:tcW w:w="1067" w:type="dxa"/>
          </w:tcPr>
          <w:p w14:paraId="78154688" w14:textId="77777777" w:rsidR="00AE2E89" w:rsidRDefault="00AE2E89" w:rsidP="008F2493">
            <w:r>
              <w:t>HV-ctrl</w:t>
            </w:r>
          </w:p>
        </w:tc>
        <w:tc>
          <w:tcPr>
            <w:tcW w:w="3859" w:type="dxa"/>
          </w:tcPr>
          <w:p w14:paraId="633FC3FE" w14:textId="77777777" w:rsidR="00AE2E89" w:rsidRDefault="00AE2E89" w:rsidP="008F2493">
            <w:r>
              <w:t>remarks</w:t>
            </w:r>
          </w:p>
        </w:tc>
      </w:tr>
      <w:tr w:rsidR="00D12382" w14:paraId="070A6157" w14:textId="77777777" w:rsidTr="008F2493">
        <w:tc>
          <w:tcPr>
            <w:tcW w:w="1986" w:type="dxa"/>
          </w:tcPr>
          <w:p w14:paraId="0BF69D4F" w14:textId="6AC231D8" w:rsidR="00AE2E89" w:rsidRDefault="000D3320" w:rsidP="008F2493">
            <w:r w:rsidRPr="000D3320">
              <w:t>cd0000006735b142</w:t>
            </w:r>
          </w:p>
        </w:tc>
        <w:tc>
          <w:tcPr>
            <w:tcW w:w="1264" w:type="dxa"/>
          </w:tcPr>
          <w:p w14:paraId="28BCAD9F" w14:textId="77777777" w:rsidR="005B7A6C" w:rsidRDefault="00AE2E89" w:rsidP="008F2493">
            <w:r>
              <w:t xml:space="preserve">13128-01 </w:t>
            </w:r>
          </w:p>
          <w:p w14:paraId="0EFD9A39" w14:textId="36D0DDFB" w:rsidR="00AE2E89" w:rsidRDefault="008323A9" w:rsidP="008F2493">
            <w:r>
              <w:t>3</w:t>
            </w:r>
            <w:r w:rsidR="001F62D5">
              <w:t>3</w:t>
            </w:r>
          </w:p>
        </w:tc>
        <w:tc>
          <w:tcPr>
            <w:tcW w:w="1279" w:type="dxa"/>
          </w:tcPr>
          <w:p w14:paraId="32122ADD" w14:textId="5DB68F94" w:rsidR="00AE2E89" w:rsidRDefault="001101E6" w:rsidP="008F2493">
            <w:r>
              <w:t>05</w:t>
            </w:r>
            <w:r w:rsidR="00D12382">
              <w:t>7</w:t>
            </w:r>
            <w:r w:rsidR="001F62D5">
              <w:t>3</w:t>
            </w:r>
          </w:p>
        </w:tc>
        <w:tc>
          <w:tcPr>
            <w:tcW w:w="1938" w:type="dxa"/>
          </w:tcPr>
          <w:p w14:paraId="7E0335ED" w14:textId="028B18E8" w:rsidR="00AE2E89" w:rsidRDefault="00D33412" w:rsidP="00CA5084">
            <w:r w:rsidRPr="00D33412">
              <w:t>56000030c346e62d</w:t>
            </w:r>
          </w:p>
        </w:tc>
        <w:tc>
          <w:tcPr>
            <w:tcW w:w="1466" w:type="dxa"/>
          </w:tcPr>
          <w:p w14:paraId="5C38B68A" w14:textId="1A2238A1" w:rsidR="00AE2E89" w:rsidRDefault="008323A9" w:rsidP="00295748">
            <w:pPr>
              <w:jc w:val="center"/>
            </w:pPr>
            <w:r>
              <w:t>5</w:t>
            </w:r>
            <w:r w:rsidR="001F62D5">
              <w:t>3</w:t>
            </w:r>
          </w:p>
        </w:tc>
        <w:tc>
          <w:tcPr>
            <w:tcW w:w="1418" w:type="dxa"/>
          </w:tcPr>
          <w:p w14:paraId="06BFA646" w14:textId="5B1B7298" w:rsidR="00AE2E89" w:rsidRDefault="00AE2E89" w:rsidP="008F2493">
            <w:r>
              <w:t>Passed</w:t>
            </w:r>
          </w:p>
        </w:tc>
        <w:tc>
          <w:tcPr>
            <w:tcW w:w="1067" w:type="dxa"/>
          </w:tcPr>
          <w:p w14:paraId="015A929E" w14:textId="77777777" w:rsidR="00AE2E89" w:rsidRDefault="00AE2E89" w:rsidP="008F2493">
            <w:r>
              <w:t>passed</w:t>
            </w:r>
          </w:p>
        </w:tc>
        <w:tc>
          <w:tcPr>
            <w:tcW w:w="3859" w:type="dxa"/>
          </w:tcPr>
          <w:p w14:paraId="3D4E7C7B" w14:textId="47080D75" w:rsidR="00AE2E89" w:rsidRDefault="00AE2E89" w:rsidP="006A4E10">
            <w:r>
              <w:t>Afx-R5 = 470 1% instead of 0.1%, x= 0..23</w:t>
            </w:r>
          </w:p>
        </w:tc>
      </w:tr>
    </w:tbl>
    <w:p w14:paraId="0E792786" w14:textId="77777777" w:rsidR="00AE2E89" w:rsidRDefault="00AE2E89"/>
    <w:p w14:paraId="61B5FB2C" w14:textId="69E22098" w:rsidR="009951B3" w:rsidRDefault="00DA1B4D">
      <w:r>
        <w:t>Slow ADC readout, after STF:</w:t>
      </w:r>
    </w:p>
    <w:p w14:paraId="35A10BA1" w14:textId="720F9EF5" w:rsidR="00710ED6" w:rsidRDefault="00710ED6" w:rsidP="00710ED6">
      <w:pPr>
        <w:spacing w:after="0"/>
      </w:pPr>
      <w:r>
        <w:t>In [3]: print(session.sloAdcReadAll())</w:t>
      </w:r>
    </w:p>
    <w:p w14:paraId="30D71CD7" w14:textId="77777777" w:rsidR="00BC132C" w:rsidRDefault="00BC132C" w:rsidP="00BC132C">
      <w:pPr>
        <w:spacing w:after="0"/>
      </w:pPr>
      <w:r>
        <w:t xml:space="preserve">channel  0 P5V_IMON                       1475.8 mA    </w:t>
      </w:r>
    </w:p>
    <w:p w14:paraId="477A2ECF" w14:textId="77777777" w:rsidR="00BC132C" w:rsidRDefault="00BC132C" w:rsidP="00BC132C">
      <w:pPr>
        <w:spacing w:after="0"/>
      </w:pPr>
      <w:r>
        <w:t xml:space="preserve">channel  1 P3V3A_IMON                      312.3 mA    </w:t>
      </w:r>
    </w:p>
    <w:p w14:paraId="356298B6" w14:textId="77777777" w:rsidR="00BC132C" w:rsidRDefault="00BC132C" w:rsidP="00BC132C">
      <w:pPr>
        <w:spacing w:after="0"/>
      </w:pPr>
      <w:r>
        <w:t xml:space="preserve">channel  2 P1V8_IMON                      1240.2 mA    </w:t>
      </w:r>
    </w:p>
    <w:p w14:paraId="22894BF8" w14:textId="77777777" w:rsidR="00BC132C" w:rsidRDefault="00BC132C" w:rsidP="00BC132C">
      <w:pPr>
        <w:spacing w:after="0"/>
      </w:pPr>
      <w:r>
        <w:t xml:space="preserve">channel  3 P1V8A_IMON                     817.76 mA    </w:t>
      </w:r>
    </w:p>
    <w:p w14:paraId="0834385F" w14:textId="77777777" w:rsidR="00BC132C" w:rsidRDefault="00BC132C" w:rsidP="00BC132C">
      <w:pPr>
        <w:spacing w:after="0"/>
      </w:pPr>
      <w:r>
        <w:t xml:space="preserve">channel  4 P1V35_IMON                     322.66 mA    </w:t>
      </w:r>
    </w:p>
    <w:p w14:paraId="56634EBB" w14:textId="77777777" w:rsidR="00BC132C" w:rsidRDefault="00BC132C" w:rsidP="00BC132C">
      <w:pPr>
        <w:spacing w:after="0"/>
      </w:pPr>
      <w:r>
        <w:t xml:space="preserve">channel  5 P1V0_IMON                      738.91 mA    </w:t>
      </w:r>
    </w:p>
    <w:p w14:paraId="3AD03AF1" w14:textId="77777777" w:rsidR="00BC132C" w:rsidRDefault="00BC132C" w:rsidP="00BC132C">
      <w:pPr>
        <w:spacing w:after="0"/>
      </w:pPr>
      <w:r>
        <w:t xml:space="preserve">channel  6 HVVDDSW_IMON                   2.8114 mA    </w:t>
      </w:r>
    </w:p>
    <w:p w14:paraId="617215AD" w14:textId="77777777" w:rsidR="00BC132C" w:rsidRDefault="00BC132C" w:rsidP="00BC132C">
      <w:pPr>
        <w:spacing w:after="0"/>
      </w:pPr>
      <w:r>
        <w:t xml:space="preserve">channel  7 HVVDDU_IMON                    2.5482 mA    </w:t>
      </w:r>
    </w:p>
    <w:p w14:paraId="70B67DCA" w14:textId="77777777" w:rsidR="00BC132C" w:rsidRDefault="00BC132C" w:rsidP="00BC132C">
      <w:pPr>
        <w:spacing w:after="0"/>
      </w:pPr>
      <w:r>
        <w:t xml:space="preserve">channel  8 P5V_CAL_IMON                   2.0409 mA    </w:t>
      </w:r>
    </w:p>
    <w:p w14:paraId="24049676" w14:textId="77777777" w:rsidR="00BC132C" w:rsidRDefault="00BC132C" w:rsidP="00BC132C">
      <w:pPr>
        <w:spacing w:after="0"/>
      </w:pPr>
      <w:r>
        <w:t xml:space="preserve">channel  9 P3V3_CAL_IMON                  3.8414 mA    </w:t>
      </w:r>
    </w:p>
    <w:p w14:paraId="5F0CEBE1" w14:textId="77777777" w:rsidR="00BC132C" w:rsidRDefault="00BC132C" w:rsidP="00BC132C">
      <w:pPr>
        <w:spacing w:after="0"/>
      </w:pPr>
      <w:r>
        <w:t xml:space="preserve">channel 10 P1V8_CAL_IMON                  1.9417 mA    </w:t>
      </w:r>
    </w:p>
    <w:p w14:paraId="0DC20DBA" w14:textId="77777777" w:rsidR="00BC132C" w:rsidRDefault="00BC132C" w:rsidP="00BC132C">
      <w:pPr>
        <w:spacing w:after="0"/>
      </w:pPr>
      <w:r>
        <w:t xml:space="preserve">channel 11 P5V_VMON                       4.9602 V     </w:t>
      </w:r>
    </w:p>
    <w:p w14:paraId="68955D21" w14:textId="77777777" w:rsidR="00BC132C" w:rsidRDefault="00BC132C" w:rsidP="00BC132C">
      <w:pPr>
        <w:spacing w:after="0"/>
      </w:pPr>
      <w:r>
        <w:t xml:space="preserve">channel 12 P3V3_VMON                      3.2961 V     </w:t>
      </w:r>
    </w:p>
    <w:p w14:paraId="45229C8C" w14:textId="77777777" w:rsidR="00BC132C" w:rsidRDefault="00BC132C" w:rsidP="00BC132C">
      <w:pPr>
        <w:spacing w:after="0"/>
      </w:pPr>
      <w:r>
        <w:t xml:space="preserve">channel 13 P1V8_VMON                      1.8185 V     </w:t>
      </w:r>
    </w:p>
    <w:p w14:paraId="5BDC6D5E" w14:textId="77777777" w:rsidR="00BC132C" w:rsidRDefault="00BC132C" w:rsidP="00BC132C">
      <w:pPr>
        <w:spacing w:after="0"/>
      </w:pPr>
      <w:r>
        <w:t xml:space="preserve">channel 14 P1V35_VMON                     1.3388 V     </w:t>
      </w:r>
    </w:p>
    <w:p w14:paraId="78E4BD64" w14:textId="229008A1" w:rsidR="00755411" w:rsidRDefault="00BC132C" w:rsidP="00BC132C">
      <w:pPr>
        <w:spacing w:after="0"/>
      </w:pPr>
      <w:r>
        <w:t xml:space="preserve">channel 15 P1V0_VMON                     0.97794 V  </w:t>
      </w:r>
    </w:p>
    <w:p w14:paraId="0AA7C2C9" w14:textId="77777777" w:rsidR="00BC132C" w:rsidRDefault="00BC132C" w:rsidP="00BC132C">
      <w:pPr>
        <w:spacing w:after="0"/>
      </w:pPr>
      <w:bookmarkStart w:id="0" w:name="_GoBack"/>
      <w:bookmarkEnd w:id="0"/>
    </w:p>
    <w:sectPr w:rsidR="00BC132C" w:rsidSect="009951B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71"/>
    <w:rsid w:val="000276C5"/>
    <w:rsid w:val="00081426"/>
    <w:rsid w:val="000B66AB"/>
    <w:rsid w:val="000B79C5"/>
    <w:rsid w:val="000D3320"/>
    <w:rsid w:val="001101E6"/>
    <w:rsid w:val="00115130"/>
    <w:rsid w:val="001944AC"/>
    <w:rsid w:val="001D54D2"/>
    <w:rsid w:val="001F62D5"/>
    <w:rsid w:val="00200D7E"/>
    <w:rsid w:val="0021213B"/>
    <w:rsid w:val="00233B85"/>
    <w:rsid w:val="00245094"/>
    <w:rsid w:val="00253D32"/>
    <w:rsid w:val="00295748"/>
    <w:rsid w:val="002F1014"/>
    <w:rsid w:val="00363CF7"/>
    <w:rsid w:val="0037386A"/>
    <w:rsid w:val="00394977"/>
    <w:rsid w:val="00397CCF"/>
    <w:rsid w:val="003B4AB2"/>
    <w:rsid w:val="003F609A"/>
    <w:rsid w:val="00463E7E"/>
    <w:rsid w:val="004829B6"/>
    <w:rsid w:val="00485B11"/>
    <w:rsid w:val="004F102E"/>
    <w:rsid w:val="00533D85"/>
    <w:rsid w:val="00560E66"/>
    <w:rsid w:val="00560E6A"/>
    <w:rsid w:val="00582D13"/>
    <w:rsid w:val="0058788A"/>
    <w:rsid w:val="00596ED3"/>
    <w:rsid w:val="005B7A6C"/>
    <w:rsid w:val="005D5E8E"/>
    <w:rsid w:val="00632C34"/>
    <w:rsid w:val="006407DE"/>
    <w:rsid w:val="00681E92"/>
    <w:rsid w:val="006873FA"/>
    <w:rsid w:val="006A244F"/>
    <w:rsid w:val="006A4E10"/>
    <w:rsid w:val="006C0567"/>
    <w:rsid w:val="006D2857"/>
    <w:rsid w:val="006F5DD1"/>
    <w:rsid w:val="006F67A7"/>
    <w:rsid w:val="00710ED6"/>
    <w:rsid w:val="00755411"/>
    <w:rsid w:val="00770AC0"/>
    <w:rsid w:val="007B1ABA"/>
    <w:rsid w:val="007E08A9"/>
    <w:rsid w:val="008323A9"/>
    <w:rsid w:val="008348CE"/>
    <w:rsid w:val="008633C3"/>
    <w:rsid w:val="00874FBD"/>
    <w:rsid w:val="00876092"/>
    <w:rsid w:val="00877C25"/>
    <w:rsid w:val="00894FC3"/>
    <w:rsid w:val="0091476E"/>
    <w:rsid w:val="00921371"/>
    <w:rsid w:val="00977806"/>
    <w:rsid w:val="009951B3"/>
    <w:rsid w:val="009A72E8"/>
    <w:rsid w:val="009F040D"/>
    <w:rsid w:val="009F4624"/>
    <w:rsid w:val="00A54269"/>
    <w:rsid w:val="00AA48DD"/>
    <w:rsid w:val="00AE2E89"/>
    <w:rsid w:val="00AE385D"/>
    <w:rsid w:val="00B24657"/>
    <w:rsid w:val="00B6276D"/>
    <w:rsid w:val="00BC132C"/>
    <w:rsid w:val="00C32433"/>
    <w:rsid w:val="00C62981"/>
    <w:rsid w:val="00C66581"/>
    <w:rsid w:val="00C72FF8"/>
    <w:rsid w:val="00C83379"/>
    <w:rsid w:val="00CA5084"/>
    <w:rsid w:val="00CA5871"/>
    <w:rsid w:val="00CA7D58"/>
    <w:rsid w:val="00D12382"/>
    <w:rsid w:val="00D239B9"/>
    <w:rsid w:val="00D33412"/>
    <w:rsid w:val="00D36097"/>
    <w:rsid w:val="00D41355"/>
    <w:rsid w:val="00DA1B4D"/>
    <w:rsid w:val="00DA1C9C"/>
    <w:rsid w:val="00DB61EF"/>
    <w:rsid w:val="00DD4594"/>
    <w:rsid w:val="00DE026F"/>
    <w:rsid w:val="00DF1A8D"/>
    <w:rsid w:val="00E57169"/>
    <w:rsid w:val="00E64A2F"/>
    <w:rsid w:val="00E8309F"/>
    <w:rsid w:val="00EA02C5"/>
    <w:rsid w:val="00F01782"/>
    <w:rsid w:val="00F861C3"/>
    <w:rsid w:val="00FC104B"/>
    <w:rsid w:val="00FE2A9D"/>
    <w:rsid w:val="00FF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A8A8A"/>
  <w15:chartTrackingRefBased/>
  <w15:docId w15:val="{60E754D7-3945-49F7-A88F-0A82F326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95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Sulanke, Karl-Heinz</dc:creator>
  <cp:keywords/>
  <dc:description/>
  <cp:lastModifiedBy>Sulanke, Karl-Heinz</cp:lastModifiedBy>
  <cp:revision>4</cp:revision>
  <dcterms:created xsi:type="dcterms:W3CDTF">2023-01-26T14:19:00Z</dcterms:created>
  <dcterms:modified xsi:type="dcterms:W3CDTF">2023-01-26T15:54:00Z</dcterms:modified>
</cp:coreProperties>
</file>