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401" w:rsidRPr="00836C3F" w:rsidRDefault="002E0401" w:rsidP="006A34EA">
      <w:pPr>
        <w:pStyle w:val="berschrift1"/>
        <w:rPr>
          <w:b w:val="0"/>
          <w:sz w:val="20"/>
          <w:szCs w:val="20"/>
        </w:rPr>
      </w:pPr>
      <w:r>
        <w:t xml:space="preserve">Firmware Download Link:  </w:t>
      </w:r>
      <w:hyperlink r:id="rId4" w:history="1">
        <w:r w:rsidR="00836C3F" w:rsidRPr="00836C3F">
          <w:rPr>
            <w:rStyle w:val="Hyperlink"/>
            <w:b w:val="0"/>
            <w:sz w:val="20"/>
            <w:szCs w:val="20"/>
          </w:rPr>
          <w:t>https://www-zeuthen.desy.de/~sulanke/Projects/CTA/Dig_trigger/NectarCam/L2/L2CB/firmware/</w:t>
        </w:r>
      </w:hyperlink>
    </w:p>
    <w:p w:rsidR="004C6ECA" w:rsidRPr="00902181" w:rsidRDefault="00A52F02" w:rsidP="006A34EA">
      <w:pPr>
        <w:pStyle w:val="berschrift1"/>
      </w:pPr>
      <w:r>
        <w:t>L2CB1</w:t>
      </w:r>
      <w:r w:rsidR="00973E0E" w:rsidRPr="00902181">
        <w:t xml:space="preserve"> Firmware Properties</w:t>
      </w:r>
    </w:p>
    <w:p w:rsidR="00836C3F" w:rsidRDefault="00975EDF" w:rsidP="00973E0E">
      <w:pPr>
        <w:rPr>
          <w:rFonts w:ascii="Arial Narrow" w:hAnsi="Arial Narrow" w:cs="Arial Narrow"/>
          <w:sz w:val="19"/>
          <w:szCs w:val="19"/>
        </w:rPr>
      </w:pPr>
      <w:r>
        <w:t xml:space="preserve">FPGA: Xilinx </w:t>
      </w:r>
      <w:r w:rsidR="00836C3F">
        <w:rPr>
          <w:rFonts w:ascii="Arial Narrow" w:hAnsi="Arial Narrow" w:cs="Arial Narrow"/>
          <w:sz w:val="19"/>
          <w:szCs w:val="19"/>
        </w:rPr>
        <w:t>XC6SLX100-L1FGG676I</w:t>
      </w:r>
    </w:p>
    <w:p w:rsidR="00973E0E" w:rsidRPr="00902181" w:rsidRDefault="00836C3F" w:rsidP="00973E0E">
      <w:r>
        <w:t>FLASH (SPI, 32</w:t>
      </w:r>
      <w:r w:rsidR="004C6ECA" w:rsidRPr="00902181">
        <w:t xml:space="preserve"> Mbit): </w:t>
      </w:r>
      <w:r>
        <w:rPr>
          <w:rFonts w:ascii="Arial Narrow" w:hAnsi="Arial Narrow" w:cs="Arial Narrow"/>
          <w:sz w:val="19"/>
          <w:szCs w:val="19"/>
        </w:rPr>
        <w:t>AT45DB321E-SHF-B</w:t>
      </w:r>
    </w:p>
    <w:tbl>
      <w:tblPr>
        <w:tblStyle w:val="Tabellenraster"/>
        <w:tblW w:w="11402" w:type="dxa"/>
        <w:tblLook w:val="04A0" w:firstRow="1" w:lastRow="0" w:firstColumn="1" w:lastColumn="0" w:noHBand="0" w:noVBand="1"/>
      </w:tblPr>
      <w:tblGrid>
        <w:gridCol w:w="987"/>
        <w:gridCol w:w="1387"/>
        <w:gridCol w:w="1767"/>
        <w:gridCol w:w="1749"/>
        <w:gridCol w:w="5512"/>
      </w:tblGrid>
      <w:tr w:rsidR="00706D18" w:rsidTr="000A7847">
        <w:tc>
          <w:tcPr>
            <w:tcW w:w="987" w:type="dxa"/>
          </w:tcPr>
          <w:p w:rsidR="00706D18" w:rsidRPr="006A34EA" w:rsidRDefault="00706D18" w:rsidP="008562C7">
            <w:pPr>
              <w:jc w:val="center"/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Revision</w:t>
            </w:r>
          </w:p>
        </w:tc>
        <w:tc>
          <w:tcPr>
            <w:tcW w:w="1387" w:type="dxa"/>
          </w:tcPr>
          <w:p w:rsidR="00706D18" w:rsidRPr="006A34EA" w:rsidRDefault="00706D18" w:rsidP="00973E0E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Name</w:t>
            </w:r>
          </w:p>
        </w:tc>
        <w:tc>
          <w:tcPr>
            <w:tcW w:w="1767" w:type="dxa"/>
          </w:tcPr>
          <w:p w:rsidR="00706D18" w:rsidRPr="006A34EA" w:rsidRDefault="00706D18" w:rsidP="00742737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Clock source</w:t>
            </w:r>
          </w:p>
        </w:tc>
        <w:tc>
          <w:tcPr>
            <w:tcW w:w="1749" w:type="dxa"/>
          </w:tcPr>
          <w:p w:rsidR="00706D18" w:rsidRPr="006A34EA" w:rsidRDefault="00706D18" w:rsidP="00742737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VHDL-source</w:t>
            </w:r>
          </w:p>
        </w:tc>
        <w:tc>
          <w:tcPr>
            <w:tcW w:w="5512" w:type="dxa"/>
          </w:tcPr>
          <w:p w:rsidR="00706D18" w:rsidRPr="006A34EA" w:rsidRDefault="00706D18" w:rsidP="00742737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Short Description</w:t>
            </w:r>
          </w:p>
        </w:tc>
      </w:tr>
      <w:tr w:rsidR="00706D18" w:rsidRPr="00742737" w:rsidTr="000A7847">
        <w:tc>
          <w:tcPr>
            <w:tcW w:w="987" w:type="dxa"/>
          </w:tcPr>
          <w:p w:rsidR="00706D18" w:rsidRDefault="00836C3F" w:rsidP="00975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387" w:type="dxa"/>
          </w:tcPr>
          <w:p w:rsidR="00706D18" w:rsidRDefault="00836C3F" w:rsidP="0055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l2cb1_005</w:t>
            </w:r>
          </w:p>
        </w:tc>
        <w:tc>
          <w:tcPr>
            <w:tcW w:w="1767" w:type="dxa"/>
          </w:tcPr>
          <w:p w:rsidR="00706D18" w:rsidRPr="00F3635B" w:rsidRDefault="00836C3F" w:rsidP="00975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External by TIB or local TCXO</w:t>
            </w:r>
          </w:p>
        </w:tc>
        <w:tc>
          <w:tcPr>
            <w:tcW w:w="1749" w:type="dxa"/>
          </w:tcPr>
          <w:p w:rsidR="00706D18" w:rsidRPr="00742737" w:rsidRDefault="00836C3F" w:rsidP="00975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l2cb1_005</w:t>
            </w:r>
            <w:r w:rsidR="00706D18">
              <w:rPr>
                <w:sz w:val="20"/>
                <w:szCs w:val="20"/>
              </w:rPr>
              <w:t>.vhd</w:t>
            </w:r>
          </w:p>
        </w:tc>
        <w:tc>
          <w:tcPr>
            <w:tcW w:w="5512" w:type="dxa"/>
          </w:tcPr>
          <w:p w:rsidR="00706D18" w:rsidRDefault="00836C3F" w:rsidP="00836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clock and trigger fanout to 18 slots of the L2-crate</w:t>
            </w:r>
            <w:r w:rsidR="00706D1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L1 </w:t>
            </w:r>
            <w:r w:rsidR="00706D18">
              <w:rPr>
                <w:sz w:val="20"/>
                <w:szCs w:val="20"/>
              </w:rPr>
              <w:t>trigger reception</w:t>
            </w:r>
            <w:r>
              <w:rPr>
                <w:sz w:val="20"/>
                <w:szCs w:val="20"/>
              </w:rPr>
              <w:t xml:space="preserve"> of 265 FEBs</w:t>
            </w:r>
            <w:r w:rsidR="00706D18">
              <w:rPr>
                <w:sz w:val="20"/>
                <w:szCs w:val="20"/>
              </w:rPr>
              <w:t xml:space="preserve">, FE-board power on/off via SPI </w:t>
            </w:r>
            <w:r>
              <w:rPr>
                <w:sz w:val="20"/>
                <w:szCs w:val="20"/>
              </w:rPr>
              <w:t xml:space="preserve"> (SPI master)</w:t>
            </w:r>
            <w:r w:rsidR="00706D18">
              <w:rPr>
                <w:sz w:val="20"/>
                <w:szCs w:val="20"/>
              </w:rPr>
              <w:t xml:space="preserve">, </w:t>
            </w:r>
          </w:p>
          <w:p w:rsidR="00836C3F" w:rsidRDefault="00836C3F" w:rsidP="00836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 source for the TIB</w:t>
            </w:r>
          </w:p>
        </w:tc>
      </w:tr>
      <w:tr w:rsidR="003E7D74" w:rsidRPr="00742737" w:rsidTr="000A7847">
        <w:tc>
          <w:tcPr>
            <w:tcW w:w="987" w:type="dxa"/>
          </w:tcPr>
          <w:p w:rsidR="003E7D74" w:rsidRDefault="003E7D74" w:rsidP="003E7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1387" w:type="dxa"/>
          </w:tcPr>
          <w:p w:rsidR="003E7D74" w:rsidRDefault="003E7D74" w:rsidP="003E7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l2cb1_007</w:t>
            </w:r>
          </w:p>
        </w:tc>
        <w:tc>
          <w:tcPr>
            <w:tcW w:w="1767" w:type="dxa"/>
          </w:tcPr>
          <w:p w:rsidR="003E7D74" w:rsidRPr="00F3635B" w:rsidRDefault="003E7D74" w:rsidP="003E7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External by TIB or local TCXO</w:t>
            </w:r>
          </w:p>
        </w:tc>
        <w:tc>
          <w:tcPr>
            <w:tcW w:w="1749" w:type="dxa"/>
          </w:tcPr>
          <w:p w:rsidR="003E7D74" w:rsidRPr="00742737" w:rsidRDefault="003E7D74" w:rsidP="003E7D74">
            <w:pPr>
              <w:rPr>
                <w:sz w:val="20"/>
                <w:szCs w:val="20"/>
              </w:rPr>
            </w:pPr>
            <w:r w:rsidRPr="003E7D74">
              <w:rPr>
                <w:sz w:val="20"/>
                <w:szCs w:val="20"/>
              </w:rPr>
              <w:t>L2CB_00</w:t>
            </w:r>
            <w:r>
              <w:rPr>
                <w:sz w:val="20"/>
                <w:szCs w:val="20"/>
              </w:rPr>
              <w:t>7</w:t>
            </w:r>
            <w:r w:rsidRPr="003E7D74">
              <w:rPr>
                <w:sz w:val="20"/>
                <w:szCs w:val="20"/>
              </w:rPr>
              <w:t>_top.vhd</w:t>
            </w:r>
          </w:p>
        </w:tc>
        <w:tc>
          <w:tcPr>
            <w:tcW w:w="5512" w:type="dxa"/>
          </w:tcPr>
          <w:p w:rsidR="003E7D74" w:rsidRDefault="003E7D74" w:rsidP="003E7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 005, but creates 66MHz clock out of the 10Mhz TIB-clock</w:t>
            </w:r>
          </w:p>
        </w:tc>
      </w:tr>
      <w:tr w:rsidR="00272B7D" w:rsidRPr="00742737" w:rsidTr="000A7847">
        <w:tc>
          <w:tcPr>
            <w:tcW w:w="987" w:type="dxa"/>
          </w:tcPr>
          <w:p w:rsidR="00272B7D" w:rsidRDefault="00272B7D" w:rsidP="003E7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387" w:type="dxa"/>
          </w:tcPr>
          <w:p w:rsidR="00272B7D" w:rsidRDefault="00272B7D" w:rsidP="003E7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l2cb1_008</w:t>
            </w:r>
          </w:p>
        </w:tc>
        <w:tc>
          <w:tcPr>
            <w:tcW w:w="1767" w:type="dxa"/>
          </w:tcPr>
          <w:p w:rsidR="00272B7D" w:rsidRDefault="00272B7D" w:rsidP="003E7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External by TIB or local TCXO</w:t>
            </w:r>
          </w:p>
        </w:tc>
        <w:tc>
          <w:tcPr>
            <w:tcW w:w="1749" w:type="dxa"/>
          </w:tcPr>
          <w:p w:rsidR="00272B7D" w:rsidRPr="003E7D74" w:rsidRDefault="00272B7D" w:rsidP="003E7D74">
            <w:pPr>
              <w:rPr>
                <w:sz w:val="20"/>
                <w:szCs w:val="20"/>
              </w:rPr>
            </w:pPr>
            <w:r w:rsidRPr="003E7D74">
              <w:rPr>
                <w:sz w:val="20"/>
                <w:szCs w:val="20"/>
              </w:rPr>
              <w:t>L2CB_00</w:t>
            </w:r>
            <w:r>
              <w:rPr>
                <w:sz w:val="20"/>
                <w:szCs w:val="20"/>
              </w:rPr>
              <w:t>8</w:t>
            </w:r>
            <w:r w:rsidRPr="003E7D74">
              <w:rPr>
                <w:sz w:val="20"/>
                <w:szCs w:val="20"/>
              </w:rPr>
              <w:t>_top.vhd</w:t>
            </w:r>
          </w:p>
        </w:tc>
        <w:tc>
          <w:tcPr>
            <w:tcW w:w="5512" w:type="dxa"/>
          </w:tcPr>
          <w:p w:rsidR="00272B7D" w:rsidRDefault="00272B7D" w:rsidP="003E7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66MHz version, time stamp registers replaced by L1A up/down scaler, see </w:t>
            </w:r>
            <w:r w:rsidRPr="00272B7D">
              <w:rPr>
                <w:sz w:val="20"/>
                <w:szCs w:val="20"/>
              </w:rPr>
              <w:t>L2CB1_user_manual_v4.pdf</w:t>
            </w:r>
          </w:p>
        </w:tc>
      </w:tr>
      <w:tr w:rsidR="007C2821" w:rsidRPr="00742737" w:rsidTr="000A7847">
        <w:tc>
          <w:tcPr>
            <w:tcW w:w="987" w:type="dxa"/>
          </w:tcPr>
          <w:p w:rsidR="007C2821" w:rsidRDefault="007C2821" w:rsidP="003E7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1387" w:type="dxa"/>
          </w:tcPr>
          <w:p w:rsidR="007C2821" w:rsidRDefault="007C2821" w:rsidP="003E7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L2cb1_009</w:t>
            </w:r>
          </w:p>
        </w:tc>
        <w:tc>
          <w:tcPr>
            <w:tcW w:w="1767" w:type="dxa"/>
          </w:tcPr>
          <w:p w:rsidR="007C2821" w:rsidRDefault="007C2821" w:rsidP="003E7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External by TIB or local TCXO</w:t>
            </w:r>
          </w:p>
        </w:tc>
        <w:tc>
          <w:tcPr>
            <w:tcW w:w="1749" w:type="dxa"/>
          </w:tcPr>
          <w:p w:rsidR="007C2821" w:rsidRPr="003E7D74" w:rsidRDefault="007C2821" w:rsidP="003E7D74">
            <w:pPr>
              <w:rPr>
                <w:sz w:val="20"/>
                <w:szCs w:val="20"/>
              </w:rPr>
            </w:pPr>
            <w:r w:rsidRPr="003E7D74">
              <w:rPr>
                <w:sz w:val="20"/>
                <w:szCs w:val="20"/>
              </w:rPr>
              <w:t>L2CB_00</w:t>
            </w:r>
            <w:r>
              <w:rPr>
                <w:sz w:val="20"/>
                <w:szCs w:val="20"/>
              </w:rPr>
              <w:t>9</w:t>
            </w:r>
            <w:r w:rsidRPr="003E7D74">
              <w:rPr>
                <w:sz w:val="20"/>
                <w:szCs w:val="20"/>
              </w:rPr>
              <w:t>_top.vhd</w:t>
            </w:r>
          </w:p>
        </w:tc>
        <w:tc>
          <w:tcPr>
            <w:tcW w:w="5512" w:type="dxa"/>
          </w:tcPr>
          <w:p w:rsidR="007C2821" w:rsidRDefault="007C2821" w:rsidP="003E7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firmware revision with MCF-trigger, set jumper to connect</w:t>
            </w:r>
          </w:p>
          <w:p w:rsidR="007C2821" w:rsidRDefault="007C2821" w:rsidP="003E7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J7-15 to J7-17 </w:t>
            </w:r>
            <w:r w:rsidR="000A784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J7-16 to J7-18</w:t>
            </w:r>
            <w:r w:rsidR="000A7847">
              <w:rPr>
                <w:sz w:val="20"/>
                <w:szCs w:val="20"/>
              </w:rPr>
              <w:t xml:space="preserve"> (camera_trig-&gt;camera_trig_dld)</w:t>
            </w:r>
          </w:p>
        </w:tc>
      </w:tr>
      <w:tr w:rsidR="000A7847" w:rsidRPr="00742737" w:rsidTr="000A7847">
        <w:tc>
          <w:tcPr>
            <w:tcW w:w="987" w:type="dxa"/>
          </w:tcPr>
          <w:p w:rsidR="000A7847" w:rsidRDefault="000A7847" w:rsidP="000A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1387" w:type="dxa"/>
          </w:tcPr>
          <w:p w:rsidR="000A7847" w:rsidRDefault="000A7847" w:rsidP="000A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L2cb1_014</w:t>
            </w:r>
          </w:p>
        </w:tc>
        <w:tc>
          <w:tcPr>
            <w:tcW w:w="1767" w:type="dxa"/>
          </w:tcPr>
          <w:p w:rsidR="000A7847" w:rsidRDefault="000A7847" w:rsidP="000A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External by TIB or local TCXO</w:t>
            </w:r>
          </w:p>
        </w:tc>
        <w:tc>
          <w:tcPr>
            <w:tcW w:w="1749" w:type="dxa"/>
          </w:tcPr>
          <w:p w:rsidR="000A7847" w:rsidRPr="003E7D74" w:rsidRDefault="000A7847" w:rsidP="000A7847">
            <w:pPr>
              <w:rPr>
                <w:sz w:val="20"/>
                <w:szCs w:val="20"/>
              </w:rPr>
            </w:pPr>
            <w:r w:rsidRPr="003E7D74">
              <w:rPr>
                <w:sz w:val="20"/>
                <w:szCs w:val="20"/>
              </w:rPr>
              <w:t>L2CB_0</w:t>
            </w:r>
            <w:r>
              <w:rPr>
                <w:sz w:val="20"/>
                <w:szCs w:val="20"/>
              </w:rPr>
              <w:t>14</w:t>
            </w:r>
            <w:r w:rsidRPr="003E7D74">
              <w:rPr>
                <w:sz w:val="20"/>
                <w:szCs w:val="20"/>
              </w:rPr>
              <w:t>_top.vhd</w:t>
            </w:r>
          </w:p>
        </w:tc>
        <w:tc>
          <w:tcPr>
            <w:tcW w:w="5512" w:type="dxa"/>
          </w:tcPr>
          <w:p w:rsidR="000A7847" w:rsidRDefault="000A7847" w:rsidP="000A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firmware revision with MCF-trigger, set jumper to connect</w:t>
            </w:r>
          </w:p>
          <w:p w:rsidR="000A7847" w:rsidRDefault="000A7847" w:rsidP="000A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J7-15 to J7-17 , J7-16 to J7-18 (camera_trig-&gt;camera_trig_dld)</w:t>
            </w:r>
          </w:p>
        </w:tc>
      </w:tr>
      <w:tr w:rsidR="000A7847" w:rsidRPr="00742737" w:rsidTr="000A7847">
        <w:tc>
          <w:tcPr>
            <w:tcW w:w="987" w:type="dxa"/>
          </w:tcPr>
          <w:p w:rsidR="000A7847" w:rsidRDefault="00C72016" w:rsidP="000A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387" w:type="dxa"/>
          </w:tcPr>
          <w:p w:rsidR="000A7847" w:rsidRDefault="00C72016" w:rsidP="000A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L2cb1_017</w:t>
            </w:r>
          </w:p>
        </w:tc>
        <w:tc>
          <w:tcPr>
            <w:tcW w:w="1767" w:type="dxa"/>
          </w:tcPr>
          <w:p w:rsidR="000A7847" w:rsidRDefault="00C72016" w:rsidP="000A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External by TIB or local TCXO</w:t>
            </w:r>
          </w:p>
        </w:tc>
        <w:tc>
          <w:tcPr>
            <w:tcW w:w="1749" w:type="dxa"/>
          </w:tcPr>
          <w:p w:rsidR="000A7847" w:rsidRPr="003E7D74" w:rsidRDefault="00C72016" w:rsidP="000A7847">
            <w:pPr>
              <w:rPr>
                <w:sz w:val="20"/>
                <w:szCs w:val="20"/>
              </w:rPr>
            </w:pPr>
            <w:r w:rsidRPr="003E7D74">
              <w:rPr>
                <w:sz w:val="20"/>
                <w:szCs w:val="20"/>
              </w:rPr>
              <w:t>L2CB_0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E7D74">
              <w:rPr>
                <w:sz w:val="20"/>
                <w:szCs w:val="20"/>
              </w:rPr>
              <w:t>_top.vhd</w:t>
            </w:r>
          </w:p>
        </w:tc>
        <w:tc>
          <w:tcPr>
            <w:tcW w:w="5512" w:type="dxa"/>
          </w:tcPr>
          <w:p w:rsidR="00C72016" w:rsidRDefault="00C72016" w:rsidP="00C72016">
            <w:pPr>
              <w:rPr>
                <w:sz w:val="20"/>
                <w:szCs w:val="20"/>
              </w:rPr>
            </w:pPr>
            <w:r w:rsidRPr="00C72016">
              <w:rPr>
                <w:sz w:val="20"/>
                <w:szCs w:val="20"/>
              </w:rPr>
              <w:t>ctrl_rg(13) being used as MCF_ENABLE (Muon Candidate Flag Enable) now, default is ON;</w:t>
            </w:r>
          </w:p>
          <w:p w:rsidR="000A7847" w:rsidRDefault="00C72016" w:rsidP="00C72016">
            <w:pPr>
              <w:rPr>
                <w:sz w:val="20"/>
                <w:szCs w:val="20"/>
              </w:rPr>
            </w:pPr>
            <w:r w:rsidRPr="00C72016">
              <w:rPr>
                <w:sz w:val="20"/>
                <w:szCs w:val="20"/>
              </w:rPr>
              <w:t>BUSY-de-glitcher module implemented, to filter out seldom / random glitches of 3..4ns</w:t>
            </w:r>
            <w:r>
              <w:rPr>
                <w:sz w:val="20"/>
                <w:szCs w:val="20"/>
              </w:rPr>
              <w:t xml:space="preserve">, </w:t>
            </w:r>
            <w:r w:rsidRPr="00C72016">
              <w:rPr>
                <w:sz w:val="20"/>
                <w:szCs w:val="20"/>
              </w:rPr>
              <w:t>seen at the TIB input, using tib_gclk3 (125Mhz), 3 samples with stable signal required</w:t>
            </w:r>
            <w:r>
              <w:rPr>
                <w:sz w:val="20"/>
                <w:szCs w:val="20"/>
              </w:rPr>
              <w:t>;</w:t>
            </w:r>
            <w:bookmarkStart w:id="0" w:name="_GoBack"/>
            <w:bookmarkEnd w:id="0"/>
          </w:p>
        </w:tc>
      </w:tr>
      <w:tr w:rsidR="000A7847" w:rsidRPr="00742737" w:rsidTr="000A7847">
        <w:tc>
          <w:tcPr>
            <w:tcW w:w="987" w:type="dxa"/>
          </w:tcPr>
          <w:p w:rsidR="000A7847" w:rsidRDefault="000A7847" w:rsidP="000A7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A7847" w:rsidRDefault="000A7847" w:rsidP="000A7847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0A7847" w:rsidRDefault="000A7847" w:rsidP="000A7847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</w:tcPr>
          <w:p w:rsidR="000A7847" w:rsidRPr="003E7D74" w:rsidRDefault="000A7847" w:rsidP="000A7847">
            <w:pPr>
              <w:rPr>
                <w:sz w:val="20"/>
                <w:szCs w:val="20"/>
              </w:rPr>
            </w:pPr>
          </w:p>
        </w:tc>
        <w:tc>
          <w:tcPr>
            <w:tcW w:w="5512" w:type="dxa"/>
          </w:tcPr>
          <w:p w:rsidR="000A7847" w:rsidRDefault="000A7847" w:rsidP="000A7847">
            <w:pPr>
              <w:rPr>
                <w:sz w:val="20"/>
                <w:szCs w:val="20"/>
              </w:rPr>
            </w:pPr>
          </w:p>
        </w:tc>
      </w:tr>
    </w:tbl>
    <w:p w:rsidR="00C039DE" w:rsidRPr="00742737" w:rsidRDefault="00C039DE"/>
    <w:sectPr w:rsidR="00C039DE" w:rsidRPr="00742737" w:rsidSect="00AC2235">
      <w:pgSz w:w="16839" w:h="11907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867"/>
    <w:rsid w:val="00025778"/>
    <w:rsid w:val="000A7847"/>
    <w:rsid w:val="000D6310"/>
    <w:rsid w:val="000D7F49"/>
    <w:rsid w:val="00110159"/>
    <w:rsid w:val="001552A3"/>
    <w:rsid w:val="001724A4"/>
    <w:rsid w:val="00231D0A"/>
    <w:rsid w:val="00250377"/>
    <w:rsid w:val="00267E83"/>
    <w:rsid w:val="00272B7D"/>
    <w:rsid w:val="002B794A"/>
    <w:rsid w:val="002C3789"/>
    <w:rsid w:val="002E0401"/>
    <w:rsid w:val="002F4E1D"/>
    <w:rsid w:val="003644B0"/>
    <w:rsid w:val="003A04D4"/>
    <w:rsid w:val="003E4AD3"/>
    <w:rsid w:val="003E7D74"/>
    <w:rsid w:val="00477DEB"/>
    <w:rsid w:val="004C6ECA"/>
    <w:rsid w:val="004F00CF"/>
    <w:rsid w:val="0054444D"/>
    <w:rsid w:val="0055668B"/>
    <w:rsid w:val="005A459E"/>
    <w:rsid w:val="005C4CE3"/>
    <w:rsid w:val="005D547D"/>
    <w:rsid w:val="00614FCD"/>
    <w:rsid w:val="00621437"/>
    <w:rsid w:val="00621C93"/>
    <w:rsid w:val="006564A0"/>
    <w:rsid w:val="00684A24"/>
    <w:rsid w:val="006A34EA"/>
    <w:rsid w:val="006B458C"/>
    <w:rsid w:val="00706D18"/>
    <w:rsid w:val="00731867"/>
    <w:rsid w:val="00742737"/>
    <w:rsid w:val="00747C5B"/>
    <w:rsid w:val="00792FF1"/>
    <w:rsid w:val="007C2821"/>
    <w:rsid w:val="00836C3F"/>
    <w:rsid w:val="008562C7"/>
    <w:rsid w:val="00872B18"/>
    <w:rsid w:val="00886000"/>
    <w:rsid w:val="00892181"/>
    <w:rsid w:val="008B66D7"/>
    <w:rsid w:val="00902181"/>
    <w:rsid w:val="009157C7"/>
    <w:rsid w:val="00973E0E"/>
    <w:rsid w:val="00975EDF"/>
    <w:rsid w:val="009B450F"/>
    <w:rsid w:val="00A16428"/>
    <w:rsid w:val="00A52F02"/>
    <w:rsid w:val="00A75A1D"/>
    <w:rsid w:val="00AC2235"/>
    <w:rsid w:val="00AC69AE"/>
    <w:rsid w:val="00AD50D0"/>
    <w:rsid w:val="00B43AE3"/>
    <w:rsid w:val="00B5582F"/>
    <w:rsid w:val="00BF2449"/>
    <w:rsid w:val="00C039DE"/>
    <w:rsid w:val="00C533E7"/>
    <w:rsid w:val="00C72016"/>
    <w:rsid w:val="00C831D9"/>
    <w:rsid w:val="00C96FB3"/>
    <w:rsid w:val="00CB772C"/>
    <w:rsid w:val="00CC568F"/>
    <w:rsid w:val="00D07E35"/>
    <w:rsid w:val="00D70833"/>
    <w:rsid w:val="00E8590F"/>
    <w:rsid w:val="00EC0FBD"/>
    <w:rsid w:val="00EC212C"/>
    <w:rsid w:val="00F24753"/>
    <w:rsid w:val="00F3635B"/>
    <w:rsid w:val="00F906CB"/>
    <w:rsid w:val="00F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DCAE"/>
  <w15:docId w15:val="{23AA8824-6BC0-4765-8D91-08129BDD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A7847"/>
  </w:style>
  <w:style w:type="paragraph" w:styleId="berschrift1">
    <w:name w:val="heading 1"/>
    <w:basedOn w:val="Standard"/>
    <w:next w:val="Standard"/>
    <w:link w:val="berschrift1Zchn"/>
    <w:uiPriority w:val="9"/>
    <w:qFormat/>
    <w:rsid w:val="0097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97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50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2E040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E04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-zeuthen.desy.de/~sulanke/Projects/CTA/Dig_trigger/NectarCam/L2/L2CB/firmw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Sulanke, Karl-Heinz</dc:creator>
  <cp:lastModifiedBy>Sulanke, Karl-Heinz</cp:lastModifiedBy>
  <cp:revision>30</cp:revision>
  <cp:lastPrinted>2016-11-08T15:31:00Z</cp:lastPrinted>
  <dcterms:created xsi:type="dcterms:W3CDTF">2017-09-22T11:05:00Z</dcterms:created>
  <dcterms:modified xsi:type="dcterms:W3CDTF">2024-10-14T08:58:00Z</dcterms:modified>
</cp:coreProperties>
</file>